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E42" w:rsidRPr="00DD0E42" w:rsidRDefault="00DD0E42" w:rsidP="00DD0E42">
      <w:pPr>
        <w:jc w:val="both"/>
        <w:rPr>
          <w:rFonts w:ascii="Arial" w:hAnsi="Arial" w:cs="Arial"/>
          <w:b/>
          <w:sz w:val="26"/>
          <w:szCs w:val="26"/>
        </w:rPr>
      </w:pPr>
      <w:r w:rsidRPr="00DD0E42">
        <w:rPr>
          <w:rFonts w:ascii="Arial" w:hAnsi="Arial" w:cs="Arial"/>
          <w:b/>
          <w:sz w:val="26"/>
          <w:szCs w:val="26"/>
        </w:rPr>
        <w:t xml:space="preserve">Secretaría General de Acuerdos y de Pleno y de las Secretarías de Estudio y Cuenta </w:t>
      </w:r>
    </w:p>
    <w:p w:rsidR="00DD0E42" w:rsidRPr="00DD0E42" w:rsidRDefault="00DD0E42" w:rsidP="00DD0E42">
      <w:pPr>
        <w:jc w:val="both"/>
        <w:rPr>
          <w:rFonts w:ascii="Arial" w:hAnsi="Arial" w:cs="Arial"/>
        </w:rPr>
      </w:pPr>
      <w:r w:rsidRPr="00DD0E42">
        <w:rPr>
          <w:rFonts w:ascii="Arial" w:hAnsi="Arial" w:cs="Arial"/>
          <w:b/>
        </w:rPr>
        <w:t>Artículo 41.</w:t>
      </w:r>
      <w:r w:rsidRPr="00DD0E42">
        <w:rPr>
          <w:rFonts w:ascii="Arial" w:hAnsi="Arial" w:cs="Arial"/>
        </w:rPr>
        <w:t xml:space="preserve"> Requisitos para ser </w:t>
      </w:r>
      <w:proofErr w:type="gramStart"/>
      <w:r w:rsidRPr="00DD0E42">
        <w:rPr>
          <w:rFonts w:ascii="Arial" w:hAnsi="Arial" w:cs="Arial"/>
        </w:rPr>
        <w:t>Secretaria</w:t>
      </w:r>
      <w:proofErr w:type="gramEnd"/>
      <w:r w:rsidRPr="00DD0E42">
        <w:rPr>
          <w:rFonts w:ascii="Arial" w:hAnsi="Arial" w:cs="Arial"/>
        </w:rPr>
        <w:t xml:space="preserve"> o Secretario General de Acuerdos y del Pleno. Para ser </w:t>
      </w:r>
      <w:proofErr w:type="gramStart"/>
      <w:r w:rsidRPr="00DD0E42">
        <w:rPr>
          <w:rFonts w:ascii="Arial" w:hAnsi="Arial" w:cs="Arial"/>
        </w:rPr>
        <w:t>Secretaria</w:t>
      </w:r>
      <w:proofErr w:type="gramEnd"/>
      <w:r w:rsidRPr="00DD0E42">
        <w:rPr>
          <w:rFonts w:ascii="Arial" w:hAnsi="Arial" w:cs="Arial"/>
        </w:rPr>
        <w:t xml:space="preserve"> o Secretario General de Acuerdos y del Pleno, se requiere:</w:t>
      </w:r>
    </w:p>
    <w:p w:rsidR="00DD0E42" w:rsidRPr="00DD0E42" w:rsidRDefault="00DD0E42" w:rsidP="00DD0E42">
      <w:pPr>
        <w:jc w:val="both"/>
        <w:rPr>
          <w:rFonts w:ascii="Arial" w:hAnsi="Arial" w:cs="Arial"/>
        </w:rPr>
      </w:pPr>
    </w:p>
    <w:p w:rsidR="00DD0E42" w:rsidRPr="00DD0E42" w:rsidRDefault="00DD0E42" w:rsidP="00DD0E4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DD0E42">
        <w:rPr>
          <w:rFonts w:ascii="Arial" w:hAnsi="Arial" w:cs="Arial"/>
        </w:rPr>
        <w:t>Poseer el día del nombramiento título de Licenciatura en Derecho y cédula profesional legalmente expedidos y registrados por autoridad o institución legalmente facultada para ello.</w:t>
      </w:r>
    </w:p>
    <w:p w:rsidR="00DD0E42" w:rsidRPr="00DD0E42" w:rsidRDefault="00DD0E42" w:rsidP="00DD0E4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DD0E42">
        <w:rPr>
          <w:rFonts w:ascii="Arial" w:hAnsi="Arial" w:cs="Arial"/>
        </w:rPr>
        <w:t>Contar con experiencia mínima de tres años en materia fiscal, administrativa, o en áreas de fiscalización, responsabilidades administrativas, hechos de corrupción o rendición de cuentas.</w:t>
      </w:r>
    </w:p>
    <w:p w:rsidR="00DD0E42" w:rsidRPr="00DD0E42" w:rsidRDefault="00DD0E42" w:rsidP="00DD0E4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DD0E42">
        <w:rPr>
          <w:rFonts w:ascii="Arial" w:hAnsi="Arial" w:cs="Arial"/>
        </w:rPr>
        <w:t>Gozar de buena reputación.</w:t>
      </w:r>
    </w:p>
    <w:p w:rsidR="00DD0E42" w:rsidRPr="00DD0E42" w:rsidRDefault="00DD0E42" w:rsidP="00DD0E4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DD0E42">
        <w:rPr>
          <w:rFonts w:ascii="Arial" w:hAnsi="Arial" w:cs="Arial"/>
        </w:rPr>
        <w:t xml:space="preserve"> No tener vínculo matrimonial, ni parentesco por consanguinidad o afinidad hasta el tercer grado con las Juezas, Jueces, Magistradas o Magistrados del Tribunal.</w:t>
      </w:r>
    </w:p>
    <w:p w:rsidR="00212455" w:rsidRPr="00DD0E42" w:rsidRDefault="00DD0E42" w:rsidP="00DD0E4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DD0E42">
        <w:rPr>
          <w:rFonts w:ascii="Arial" w:hAnsi="Arial" w:cs="Arial"/>
        </w:rPr>
        <w:t>No pertenecer al estado eclesiástico, ni ser ministra o ministro de algún culto religioso.</w:t>
      </w:r>
    </w:p>
    <w:p w:rsidR="00DD0E42" w:rsidRPr="00DD0E42" w:rsidRDefault="00DD0E42" w:rsidP="00DD0E42">
      <w:pPr>
        <w:pStyle w:val="Prrafodelista"/>
        <w:ind w:left="1080"/>
        <w:jc w:val="both"/>
        <w:rPr>
          <w:rFonts w:ascii="Arial" w:hAnsi="Arial" w:cs="Arial"/>
        </w:rPr>
      </w:pPr>
    </w:p>
    <w:p w:rsidR="00DD0E42" w:rsidRPr="00DD0E42" w:rsidRDefault="00DD0E42" w:rsidP="00DD0E42">
      <w:pPr>
        <w:pStyle w:val="Prrafodelista"/>
        <w:ind w:left="142"/>
        <w:jc w:val="both"/>
        <w:rPr>
          <w:rFonts w:ascii="Arial" w:hAnsi="Arial" w:cs="Arial"/>
        </w:rPr>
      </w:pPr>
      <w:r w:rsidRPr="00DD0E42">
        <w:rPr>
          <w:rFonts w:ascii="Arial" w:hAnsi="Arial" w:cs="Arial"/>
          <w:b/>
        </w:rPr>
        <w:t>Artículo 42.</w:t>
      </w:r>
      <w:r w:rsidRPr="00DD0E42">
        <w:rPr>
          <w:rFonts w:ascii="Arial" w:hAnsi="Arial" w:cs="Arial"/>
        </w:rPr>
        <w:t xml:space="preserve"> Atribuciones de la </w:t>
      </w:r>
      <w:proofErr w:type="gramStart"/>
      <w:r w:rsidRPr="00DD0E42">
        <w:rPr>
          <w:rFonts w:ascii="Arial" w:hAnsi="Arial" w:cs="Arial"/>
        </w:rPr>
        <w:t>Secretaria</w:t>
      </w:r>
      <w:proofErr w:type="gramEnd"/>
      <w:r w:rsidRPr="00DD0E42">
        <w:rPr>
          <w:rFonts w:ascii="Arial" w:hAnsi="Arial" w:cs="Arial"/>
        </w:rPr>
        <w:t xml:space="preserve"> o Secretario General de Acuerdos y del Pleno. Corresponde a la persona titular de la Secretaría General de Acuerdos y del Pleno asistir a las sesiones de la Sala de Revisión y de la Junta de Gobierno y Administración, dar fe de sus acuerdos y resoluciones, coordinar la tramitación de los asuntos sometidos a consideración del Pleno, organizar y supervisar el archivo jurisdiccional, fungir como Secretaría Técnica de la Junta de Gobierno y Administración; así como ejercer las demás atribuciones que le confieran esta Ley y el Reglamento Interior. </w:t>
      </w:r>
    </w:p>
    <w:p w:rsidR="00DD0E42" w:rsidRPr="00DD0E42" w:rsidRDefault="00DD0E42" w:rsidP="00DD0E42">
      <w:pPr>
        <w:pStyle w:val="Prrafodelista"/>
        <w:ind w:left="142"/>
        <w:jc w:val="both"/>
        <w:rPr>
          <w:rFonts w:ascii="Arial" w:hAnsi="Arial" w:cs="Arial"/>
        </w:rPr>
      </w:pPr>
    </w:p>
    <w:p w:rsidR="00DD0E42" w:rsidRDefault="00DD0E42" w:rsidP="00DD0E42">
      <w:pPr>
        <w:pStyle w:val="Prrafodelista"/>
        <w:ind w:left="142"/>
        <w:jc w:val="both"/>
        <w:rPr>
          <w:rFonts w:ascii="Arial" w:hAnsi="Arial" w:cs="Arial"/>
        </w:rPr>
      </w:pPr>
      <w:r w:rsidRPr="00DD0E42">
        <w:rPr>
          <w:rFonts w:ascii="Arial" w:hAnsi="Arial" w:cs="Arial"/>
        </w:rPr>
        <w:t>Las funciones específicas de la Secretaría General de Acuerdos y del Pleno se establecerán en el Reglamento Interior y en los acuerdos que, en su caso, emita la Sala de Revisión o la Junta de Gobierno y Administración</w:t>
      </w:r>
      <w:r>
        <w:rPr>
          <w:rFonts w:ascii="Arial" w:hAnsi="Arial" w:cs="Arial"/>
        </w:rPr>
        <w:t>.</w:t>
      </w:r>
    </w:p>
    <w:p w:rsidR="000C6888" w:rsidRPr="000C6888" w:rsidRDefault="000C6888" w:rsidP="000C6888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0C6888" w:rsidRPr="000C688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874" w:rsidRDefault="00010874" w:rsidP="00DD0E42">
      <w:pPr>
        <w:spacing w:after="0" w:line="240" w:lineRule="auto"/>
      </w:pPr>
      <w:r>
        <w:separator/>
      </w:r>
    </w:p>
  </w:endnote>
  <w:endnote w:type="continuationSeparator" w:id="0">
    <w:p w:rsidR="00010874" w:rsidRDefault="00010874" w:rsidP="00DD0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874" w:rsidRDefault="00010874" w:rsidP="00DD0E42">
      <w:pPr>
        <w:spacing w:after="0" w:line="240" w:lineRule="auto"/>
      </w:pPr>
      <w:r>
        <w:separator/>
      </w:r>
    </w:p>
  </w:footnote>
  <w:footnote w:type="continuationSeparator" w:id="0">
    <w:p w:rsidR="00010874" w:rsidRDefault="00010874" w:rsidP="00DD0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E42" w:rsidRDefault="00DD0E42" w:rsidP="00DD0E42"/>
  <w:p w:rsidR="00DD0E42" w:rsidRPr="00DD0E42" w:rsidRDefault="00DD0E42" w:rsidP="00DD0E42">
    <w:pPr>
      <w:rPr>
        <w:rFonts w:ascii="Arial" w:hAnsi="Arial" w:cs="Arial"/>
        <w:b/>
        <w:sz w:val="24"/>
        <w:szCs w:val="24"/>
      </w:rPr>
    </w:pPr>
    <w:r w:rsidRPr="00DD0E42">
      <w:rPr>
        <w:rFonts w:ascii="Arial" w:hAnsi="Arial" w:cs="Arial"/>
        <w:b/>
        <w:sz w:val="24"/>
        <w:szCs w:val="24"/>
      </w:rPr>
      <w:t xml:space="preserve">LEY ORGANICA DEL TRIBUNAL </w:t>
    </w:r>
    <w:r>
      <w:rPr>
        <w:rFonts w:ascii="Arial" w:hAnsi="Arial" w:cs="Arial"/>
        <w:b/>
        <w:sz w:val="24"/>
        <w:szCs w:val="24"/>
      </w:rPr>
      <w:t xml:space="preserve">DE JUSTICIA ADMINISTRATIVA </w:t>
    </w:r>
    <w:r w:rsidRPr="00DD0E42">
      <w:rPr>
        <w:rFonts w:ascii="Arial" w:hAnsi="Arial" w:cs="Arial"/>
        <w:b/>
        <w:sz w:val="24"/>
        <w:szCs w:val="24"/>
      </w:rPr>
      <w:t>DEL ESTADO DE CHIAPAS QUE CONTIENE LAS FACULTADES, ATRIBUCIONES O FUNCIONES DEL AREA INDICADA.</w:t>
    </w:r>
  </w:p>
  <w:p w:rsidR="00DD0E42" w:rsidRPr="00DD0E42" w:rsidRDefault="00DD0E42">
    <w:pPr>
      <w:pStyle w:val="Encabezado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8511F"/>
    <w:multiLevelType w:val="hybridMultilevel"/>
    <w:tmpl w:val="677ED1D4"/>
    <w:lvl w:ilvl="0" w:tplc="5C4643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42"/>
    <w:rsid w:val="00010874"/>
    <w:rsid w:val="000C469D"/>
    <w:rsid w:val="000C6888"/>
    <w:rsid w:val="000D762E"/>
    <w:rsid w:val="00212455"/>
    <w:rsid w:val="00C75189"/>
    <w:rsid w:val="00D946E7"/>
    <w:rsid w:val="00DD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C8EA4"/>
  <w15:chartTrackingRefBased/>
  <w15:docId w15:val="{3BB048B9-91FF-4C41-8CA4-31CC0CF0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0E4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D0E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0E42"/>
  </w:style>
  <w:style w:type="paragraph" w:styleId="Piedepgina">
    <w:name w:val="footer"/>
    <w:basedOn w:val="Normal"/>
    <w:link w:val="PiedepginaCar"/>
    <w:uiPriority w:val="99"/>
    <w:unhideWhenUsed/>
    <w:rsid w:val="00DD0E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0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Elssie Ivonne EIPR. Palacios Roque</dc:creator>
  <cp:keywords/>
  <dc:description/>
  <cp:lastModifiedBy>Elssie Ivonne EIPR. Palacios Roque</cp:lastModifiedBy>
  <cp:revision>2</cp:revision>
  <dcterms:created xsi:type="dcterms:W3CDTF">2025-10-20T21:29:00Z</dcterms:created>
  <dcterms:modified xsi:type="dcterms:W3CDTF">2025-10-20T22:04:00Z</dcterms:modified>
</cp:coreProperties>
</file>